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FF" w:rsidRDefault="009B61FF" w:rsidP="009B61FF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выполнения межведомственного плана мероприятий </w:t>
      </w:r>
    </w:p>
    <w:p w:rsidR="009B61FF" w:rsidRDefault="009B61FF" w:rsidP="009B61FF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профилактике употребления наркотических средств и психоактивных веществ среди несовершеннолетних на 2021-2022 учебный год </w:t>
      </w:r>
    </w:p>
    <w:p w:rsidR="009B61FF" w:rsidRDefault="009B61FF" w:rsidP="009B61FF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МБОУ «Бачи-Юртовская СШ №4» были проведены </w:t>
      </w:r>
    </w:p>
    <w:p w:rsidR="009B61FF" w:rsidRPr="004026C7" w:rsidRDefault="009B61FF" w:rsidP="009B61FF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следующие мероприятия:</w:t>
      </w:r>
    </w:p>
    <w:p w:rsidR="009B61FF" w:rsidRPr="00407F59" w:rsidRDefault="009B61FF" w:rsidP="009B61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Классные часы: </w:t>
      </w:r>
      <w:r>
        <w:rPr>
          <w:color w:val="000000"/>
          <w:sz w:val="28"/>
          <w:szCs w:val="28"/>
        </w:rPr>
        <w:t>«Опасные привычки!» (8-е классы).</w:t>
      </w:r>
      <w:r w:rsidRPr="001E3478">
        <w:rPr>
          <w:color w:val="000000"/>
          <w:sz w:val="28"/>
          <w:szCs w:val="28"/>
        </w:rPr>
        <w:t xml:space="preserve"> </w:t>
      </w:r>
    </w:p>
    <w:p w:rsidR="00407F59" w:rsidRDefault="00407F59" w:rsidP="009B61F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Для того, чтобы сформировать у учащихся желание и умение вести здоровый образ жизни, противостоять употреблению наркотических веществ, алкоголю, табакокурению с обучающимися школы в течение учебного года проводились беседы, тренинги, конкурсы стенгазет и плакатов,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видеоуроки</w:t>
      </w:r>
      <w:proofErr w:type="spellEnd"/>
      <w:r>
        <w:rPr>
          <w:color w:val="181818"/>
          <w:sz w:val="28"/>
          <w:szCs w:val="28"/>
          <w:shd w:val="clear" w:color="auto" w:fill="FFFFFF"/>
        </w:rPr>
        <w:t>.</w:t>
      </w:r>
    </w:p>
    <w:p w:rsidR="00407F59" w:rsidRDefault="00407F59" w:rsidP="009B61F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B61FF" w:rsidRDefault="00F06739" w:rsidP="009B61F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9B61FF" w:rsidRPr="009939AB">
        <w:rPr>
          <w:noProof/>
          <w:color w:val="000000"/>
          <w:sz w:val="28"/>
          <w:szCs w:val="28"/>
        </w:rPr>
        <w:drawing>
          <wp:inline distT="0" distB="0" distL="0" distR="0" wp14:anchorId="16981FE8" wp14:editId="650CC40C">
            <wp:extent cx="2762250" cy="2838450"/>
            <wp:effectExtent l="0" t="0" r="0" b="0"/>
            <wp:docPr id="1" name="Рисунок 1" descr="C:\Users\DDD\Desktop\семинар фото\IMG-20220411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D\Desktop\семинар фото\IMG-20220411-WA0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   </w:t>
      </w:r>
      <w:r w:rsidR="009B61FF" w:rsidRPr="00126EB5">
        <w:rPr>
          <w:noProof/>
          <w:color w:val="000000"/>
          <w:sz w:val="28"/>
          <w:szCs w:val="28"/>
        </w:rPr>
        <w:drawing>
          <wp:inline distT="0" distB="0" distL="0" distR="0" wp14:anchorId="35C9E61D" wp14:editId="1D8DB3A4">
            <wp:extent cx="2790825" cy="2792730"/>
            <wp:effectExtent l="0" t="0" r="9525" b="7620"/>
            <wp:docPr id="2" name="Рисунок 2" descr="C:\Users\DDD\Desktop\семинар фото\IMG-20220408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D\Desktop\семинар фото\IMG-20220408-WA01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FF" w:rsidRDefault="009B61FF" w:rsidP="009B61F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B61FF" w:rsidRDefault="009B61FF" w:rsidP="009B61FF">
      <w:r>
        <w:t xml:space="preserve"> </w:t>
      </w:r>
      <w:r w:rsidR="00F06739">
        <w:rPr>
          <w:noProof/>
          <w:lang w:eastAsia="ru-RU"/>
        </w:rPr>
        <w:t xml:space="preserve">  </w:t>
      </w:r>
      <w:r w:rsidRPr="00BC7BDD">
        <w:rPr>
          <w:noProof/>
          <w:lang w:eastAsia="ru-RU"/>
        </w:rPr>
        <w:drawing>
          <wp:inline distT="0" distB="0" distL="0" distR="0" wp14:anchorId="79BD667D" wp14:editId="7211C08B">
            <wp:extent cx="2724150" cy="2742565"/>
            <wp:effectExtent l="0" t="0" r="0" b="635"/>
            <wp:docPr id="3" name="Рисунок 3" descr="C:\Users\DDD\Desktop\Альбом 1\20210921_17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D\Desktop\Альбом 1\20210921_1719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373" cy="283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7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3779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B93CFA" wp14:editId="0B6500CA">
            <wp:extent cx="2905125" cy="2733675"/>
            <wp:effectExtent l="0" t="0" r="9525" b="9525"/>
            <wp:docPr id="4" name="Рисунок 4" descr="C:\Users\DDD\Desktop\Альбом 1\20210921_17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D\Desktop\Альбом 1\20210921_171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38" cy="273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FF" w:rsidRPr="00407F59" w:rsidRDefault="009B61FF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F0673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06739" w:rsidRPr="00F06739">
        <w:rPr>
          <w:rFonts w:ascii="Times New Roman" w:hAnsi="Times New Roman" w:cs="Times New Roman"/>
          <w:color w:val="000000"/>
          <w:sz w:val="28"/>
          <w:szCs w:val="28"/>
        </w:rPr>
        <w:t>рганизация работы в образовательной среде по вопросам профилактики употребления обучающимися ПАВ, являясь неотъемлемой частью ответственности образовательной организации, нуждается в системном и непрерывном осмыслении ее результатов, оценке эффективности с точки зрения воспитывающего, развивающего ресурсы потенциала обучающихся.</w:t>
      </w:r>
    </w:p>
    <w:sectPr w:rsidR="009B61FF" w:rsidRPr="00407F59" w:rsidSect="00F067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AF"/>
    <w:rsid w:val="00264D65"/>
    <w:rsid w:val="00407F59"/>
    <w:rsid w:val="00605FAF"/>
    <w:rsid w:val="00787C9F"/>
    <w:rsid w:val="009B61FF"/>
    <w:rsid w:val="00B95858"/>
    <w:rsid w:val="00BC3AA1"/>
    <w:rsid w:val="00F0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3A78"/>
  <w15:chartTrackingRefBased/>
  <w15:docId w15:val="{4CC7A1A1-03D1-4379-9D5D-FA46F8EF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3</cp:revision>
  <dcterms:created xsi:type="dcterms:W3CDTF">2022-04-13T12:07:00Z</dcterms:created>
  <dcterms:modified xsi:type="dcterms:W3CDTF">2022-04-13T12:22:00Z</dcterms:modified>
</cp:coreProperties>
</file>