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0A" w:rsidRPr="0029171C" w:rsidRDefault="0029171C" w:rsidP="0029171C">
      <w:pPr>
        <w:spacing w:after="0" w:line="240" w:lineRule="auto"/>
        <w:ind w:left="0" w:right="473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917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Изменения во ФГОС СОО: сравнение старых и новых требований </w:t>
      </w:r>
    </w:p>
    <w:p w:rsidR="00C9680A" w:rsidRPr="0029171C" w:rsidRDefault="0029171C" w:rsidP="0029171C">
      <w:pPr>
        <w:spacing w:after="0" w:line="240" w:lineRule="auto"/>
        <w:ind w:left="19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80A" w:rsidRPr="0029171C" w:rsidRDefault="0029171C" w:rsidP="0029171C">
      <w:pPr>
        <w:spacing w:after="0" w:line="240" w:lineRule="auto"/>
        <w:ind w:left="91" w:firstLine="0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color w:val="000000"/>
          <w:sz w:val="24"/>
          <w:szCs w:val="24"/>
        </w:rPr>
        <w:t>Минпросвещения утвердило поправки в стандарт СОО (</w:t>
      </w:r>
      <w:hyperlink r:id="rId5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  <w:u w:val="single" w:color="000000"/>
          </w:rPr>
          <w:t>приказ</w:t>
        </w:r>
      </w:hyperlink>
      <w:hyperlink r:id="rId6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  <w:u w:val="single" w:color="000000"/>
          </w:rPr>
          <w:t xml:space="preserve"> </w:t>
        </w:r>
      </w:hyperlink>
      <w:hyperlink r:id="rId7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  <w:u w:val="single" w:color="000000"/>
          </w:rPr>
          <w:t>от</w:t>
        </w:r>
      </w:hyperlink>
      <w:hyperlink r:id="rId8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  <w:u w:val="single" w:color="000000"/>
          </w:rPr>
          <w:t xml:space="preserve"> </w:t>
        </w:r>
      </w:hyperlink>
      <w:hyperlink r:id="rId9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  <w:u w:val="single" w:color="000000"/>
          </w:rPr>
          <w:t>12.08.2022</w:t>
        </w:r>
      </w:hyperlink>
      <w:hyperlink r:id="rId10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11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  <w:u w:val="single" w:color="000000"/>
          </w:rPr>
          <w:t xml:space="preserve">№ </w:t>
        </w:r>
      </w:hyperlink>
      <w:hyperlink r:id="rId12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  <w:u w:val="single" w:color="000000"/>
          </w:rPr>
          <w:t>732</w:t>
        </w:r>
      </w:hyperlink>
      <w:hyperlink r:id="rId13" w:anchor="/document/99/351729442/">
        <w:r w:rsidRPr="0029171C">
          <w:rPr>
            <w:rFonts w:ascii="Times New Roman" w:hAnsi="Times New Roman" w:cs="Times New Roman"/>
            <w:color w:val="000000"/>
            <w:sz w:val="24"/>
            <w:szCs w:val="24"/>
          </w:rPr>
          <w:t>)</w:t>
        </w:r>
      </w:hyperlink>
      <w:r w:rsidRPr="0029171C">
        <w:rPr>
          <w:rFonts w:ascii="Times New Roman" w:hAnsi="Times New Roman" w:cs="Times New Roman"/>
          <w:color w:val="000000"/>
          <w:sz w:val="24"/>
          <w:szCs w:val="24"/>
        </w:rPr>
        <w:t xml:space="preserve">. В обновленном документе конкретизировали требования к планируемым результатам и структуре образовательных программ.  </w:t>
      </w:r>
    </w:p>
    <w:p w:rsidR="0029171C" w:rsidRDefault="0029171C" w:rsidP="0029171C">
      <w:pPr>
        <w:spacing w:after="0" w:line="240" w:lineRule="auto"/>
        <w:ind w:left="91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9680A" w:rsidRPr="0029171C" w:rsidRDefault="0029171C" w:rsidP="0029171C">
      <w:pPr>
        <w:spacing w:after="0" w:line="240" w:lineRule="auto"/>
        <w:ind w:left="91" w:firstLine="0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Планируемые результаты </w:t>
      </w:r>
    </w:p>
    <w:p w:rsidR="00C9680A" w:rsidRPr="0029171C" w:rsidRDefault="0029171C" w:rsidP="0029171C">
      <w:pPr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В новой редакции ФГОС СОО, ка</w:t>
      </w:r>
      <w:r w:rsidRPr="0029171C">
        <w:rPr>
          <w:rFonts w:ascii="Times New Roman" w:hAnsi="Times New Roman" w:cs="Times New Roman"/>
          <w:sz w:val="24"/>
          <w:szCs w:val="24"/>
        </w:rPr>
        <w:t>к и прежде, требуют применять системно-</w:t>
      </w:r>
    </w:p>
    <w:p w:rsidR="00C9680A" w:rsidRPr="0029171C" w:rsidRDefault="0029171C" w:rsidP="0029171C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деятельностный подход. Однако подробнее описывают результаты освоения ООП СОО – личностные, метапредметные, предметные. Теперь с таким подробным и конкретным описанием планируемых результатов педагогам будет проще ор</w:t>
      </w:r>
      <w:r w:rsidRPr="0029171C">
        <w:rPr>
          <w:rFonts w:ascii="Times New Roman" w:hAnsi="Times New Roman" w:cs="Times New Roman"/>
          <w:sz w:val="24"/>
          <w:szCs w:val="24"/>
        </w:rPr>
        <w:t xml:space="preserve">ганизовывать на уроках систему формирующего оценивания. А заместителю директора – контролировать качество обучения. </w:t>
      </w:r>
    </w:p>
    <w:p w:rsidR="0029171C" w:rsidRDefault="0029171C" w:rsidP="0029171C">
      <w:pPr>
        <w:pStyle w:val="1"/>
        <w:spacing w:after="106" w:line="240" w:lineRule="auto"/>
        <w:ind w:left="86"/>
        <w:rPr>
          <w:rFonts w:ascii="Times New Roman" w:hAnsi="Times New Roman" w:cs="Times New Roman"/>
          <w:sz w:val="24"/>
          <w:szCs w:val="24"/>
        </w:rPr>
      </w:pPr>
    </w:p>
    <w:p w:rsidR="00C9680A" w:rsidRPr="0029171C" w:rsidRDefault="0029171C" w:rsidP="0029171C">
      <w:pPr>
        <w:pStyle w:val="1"/>
        <w:spacing w:after="106" w:line="240" w:lineRule="auto"/>
        <w:ind w:left="86"/>
        <w:rPr>
          <w:rFonts w:ascii="Times New Roman" w:hAnsi="Times New Roman" w:cs="Times New Roman"/>
          <w:color w:val="002060"/>
          <w:sz w:val="24"/>
          <w:szCs w:val="24"/>
        </w:rPr>
      </w:pPr>
      <w:r w:rsidRPr="0029171C">
        <w:rPr>
          <w:rFonts w:ascii="Times New Roman" w:hAnsi="Times New Roman" w:cs="Times New Roman"/>
          <w:color w:val="002060"/>
          <w:sz w:val="24"/>
          <w:szCs w:val="24"/>
        </w:rPr>
        <w:t xml:space="preserve">Личностные результаты </w:t>
      </w:r>
    </w:p>
    <w:p w:rsidR="00C9680A" w:rsidRPr="0029171C" w:rsidRDefault="0029171C" w:rsidP="0029171C">
      <w:pPr>
        <w:spacing w:after="162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Личностные результаты сгруппировали по направлениям воспитания: </w:t>
      </w:r>
    </w:p>
    <w:p w:rsidR="00C9680A" w:rsidRPr="0029171C" w:rsidRDefault="0029171C" w:rsidP="0029171C">
      <w:pPr>
        <w:numPr>
          <w:ilvl w:val="0"/>
          <w:numId w:val="1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гражданское; </w:t>
      </w:r>
    </w:p>
    <w:p w:rsidR="00C9680A" w:rsidRPr="0029171C" w:rsidRDefault="0029171C" w:rsidP="0029171C">
      <w:pPr>
        <w:numPr>
          <w:ilvl w:val="0"/>
          <w:numId w:val="1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патриотическое; </w:t>
      </w:r>
    </w:p>
    <w:p w:rsidR="00C9680A" w:rsidRPr="0029171C" w:rsidRDefault="0029171C" w:rsidP="0029171C">
      <w:pPr>
        <w:numPr>
          <w:ilvl w:val="0"/>
          <w:numId w:val="1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2917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680A" w:rsidRPr="0029171C" w:rsidRDefault="0029171C" w:rsidP="0029171C">
      <w:pPr>
        <w:numPr>
          <w:ilvl w:val="0"/>
          <w:numId w:val="1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эстетическое; </w:t>
      </w:r>
    </w:p>
    <w:p w:rsidR="00C9680A" w:rsidRPr="0029171C" w:rsidRDefault="0029171C" w:rsidP="0029171C">
      <w:pPr>
        <w:numPr>
          <w:ilvl w:val="0"/>
          <w:numId w:val="1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физическое; </w:t>
      </w:r>
    </w:p>
    <w:p w:rsidR="00C9680A" w:rsidRPr="0029171C" w:rsidRDefault="0029171C" w:rsidP="0029171C">
      <w:pPr>
        <w:numPr>
          <w:ilvl w:val="0"/>
          <w:numId w:val="1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трудовое; </w:t>
      </w:r>
    </w:p>
    <w:p w:rsidR="00C9680A" w:rsidRPr="0029171C" w:rsidRDefault="0029171C" w:rsidP="0029171C">
      <w:pPr>
        <w:numPr>
          <w:ilvl w:val="0"/>
          <w:numId w:val="1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экологическое; </w:t>
      </w:r>
    </w:p>
    <w:p w:rsidR="00C9680A" w:rsidRPr="0029171C" w:rsidRDefault="0029171C" w:rsidP="0029171C">
      <w:pPr>
        <w:numPr>
          <w:ilvl w:val="0"/>
          <w:numId w:val="1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ценность научного познания. </w:t>
      </w:r>
    </w:p>
    <w:p w:rsidR="00C9680A" w:rsidRPr="0029171C" w:rsidRDefault="0029171C" w:rsidP="0029171C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На первое место в перечне личностных результатов поставили гражданскую идентичность и патриотизм. 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</w:t>
      </w:r>
      <w:r w:rsidRPr="0029171C">
        <w:rPr>
          <w:rFonts w:ascii="Times New Roman" w:hAnsi="Times New Roman" w:cs="Times New Roman"/>
          <w:sz w:val="24"/>
          <w:szCs w:val="24"/>
        </w:rPr>
        <w:t xml:space="preserve">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  </w:t>
      </w:r>
    </w:p>
    <w:p w:rsidR="0029171C" w:rsidRDefault="0029171C" w:rsidP="0029171C">
      <w:pPr>
        <w:pStyle w:val="1"/>
        <w:spacing w:after="68" w:line="240" w:lineRule="auto"/>
        <w:ind w:left="86"/>
        <w:rPr>
          <w:rFonts w:ascii="Times New Roman" w:hAnsi="Times New Roman" w:cs="Times New Roman"/>
          <w:sz w:val="24"/>
          <w:szCs w:val="24"/>
        </w:rPr>
      </w:pPr>
    </w:p>
    <w:p w:rsidR="00C9680A" w:rsidRDefault="0029171C" w:rsidP="0029171C">
      <w:pPr>
        <w:pStyle w:val="1"/>
        <w:spacing w:after="68" w:line="240" w:lineRule="auto"/>
        <w:ind w:left="86"/>
        <w:rPr>
          <w:rFonts w:ascii="Times New Roman" w:hAnsi="Times New Roman" w:cs="Times New Roman"/>
          <w:color w:val="002060"/>
          <w:sz w:val="24"/>
          <w:szCs w:val="24"/>
        </w:rPr>
      </w:pPr>
      <w:r w:rsidRPr="0029171C">
        <w:rPr>
          <w:rFonts w:ascii="Times New Roman" w:hAnsi="Times New Roman" w:cs="Times New Roman"/>
          <w:color w:val="002060"/>
          <w:sz w:val="24"/>
          <w:szCs w:val="24"/>
        </w:rPr>
        <w:t>Ме</w:t>
      </w:r>
      <w:r w:rsidRPr="0029171C">
        <w:rPr>
          <w:rFonts w:ascii="Times New Roman" w:hAnsi="Times New Roman" w:cs="Times New Roman"/>
          <w:color w:val="002060"/>
          <w:sz w:val="24"/>
          <w:szCs w:val="24"/>
        </w:rPr>
        <w:t xml:space="preserve">тапредметные результаты </w:t>
      </w:r>
    </w:p>
    <w:p w:rsidR="0029171C" w:rsidRPr="0029171C" w:rsidRDefault="0029171C" w:rsidP="0029171C"/>
    <w:p w:rsidR="00C9680A" w:rsidRPr="0029171C" w:rsidRDefault="0029171C" w:rsidP="0029171C">
      <w:pPr>
        <w:spacing w:after="161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Метапредметные результаты конкретизировали по видам УУД и сгруппировали по трем направлениям:  </w:t>
      </w:r>
    </w:p>
    <w:p w:rsidR="00C9680A" w:rsidRPr="0029171C" w:rsidRDefault="0029171C" w:rsidP="0029171C">
      <w:pPr>
        <w:numPr>
          <w:ilvl w:val="0"/>
          <w:numId w:val="2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познавательными действиями – базовые логические, базовые исследовательские, работа с информацией; </w:t>
      </w:r>
    </w:p>
    <w:p w:rsidR="00C9680A" w:rsidRPr="0029171C" w:rsidRDefault="0029171C" w:rsidP="0029171C">
      <w:pPr>
        <w:numPr>
          <w:ilvl w:val="0"/>
          <w:numId w:val="2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ов</w:t>
      </w:r>
      <w:r w:rsidRPr="0029171C">
        <w:rPr>
          <w:rFonts w:ascii="Times New Roman" w:hAnsi="Times New Roman" w:cs="Times New Roman"/>
          <w:sz w:val="24"/>
          <w:szCs w:val="24"/>
        </w:rPr>
        <w:t xml:space="preserve">ладение универсальными учебными коммуникативными действиями – общение, совместная деятельность; </w:t>
      </w:r>
    </w:p>
    <w:p w:rsidR="00C9680A" w:rsidRPr="0029171C" w:rsidRDefault="0029171C" w:rsidP="0029171C">
      <w:pPr>
        <w:numPr>
          <w:ilvl w:val="0"/>
          <w:numId w:val="2"/>
        </w:numPr>
        <w:spacing w:line="240" w:lineRule="auto"/>
        <w:ind w:hanging="362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регулятивными действиями – самоорганизация, самоконтроль, эмоциональный интеллект, принятие себя и других людей. </w:t>
      </w:r>
    </w:p>
    <w:p w:rsidR="00C9680A" w:rsidRPr="0029171C" w:rsidRDefault="0029171C" w:rsidP="0029171C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Для каждого УУД выделили критерии сформированности. Например, один из критериев, по которому будут оценивать сформированность регулятивного УУД «Самоорганизация», – это умение ученика делать осознанный выбор, аргументировать его и брать ответственность за </w:t>
      </w:r>
      <w:r w:rsidRPr="0029171C">
        <w:rPr>
          <w:rFonts w:ascii="Times New Roman" w:hAnsi="Times New Roman" w:cs="Times New Roman"/>
          <w:sz w:val="24"/>
          <w:szCs w:val="24"/>
        </w:rPr>
        <w:t xml:space="preserve">решение. А еще включили УУД «Эмоциональный интеллект». Теперь старшеклассников будут учить понимать свое эмоциональное состояние, выстраивать отношения с другими людьми и разрешать конфликты. </w:t>
      </w:r>
    </w:p>
    <w:p w:rsidR="0029171C" w:rsidRDefault="0029171C" w:rsidP="0029171C">
      <w:pPr>
        <w:pStyle w:val="1"/>
        <w:spacing w:after="68" w:line="240" w:lineRule="auto"/>
        <w:ind w:left="86"/>
        <w:rPr>
          <w:rFonts w:ascii="Times New Roman" w:hAnsi="Times New Roman" w:cs="Times New Roman"/>
          <w:sz w:val="24"/>
          <w:szCs w:val="24"/>
        </w:rPr>
      </w:pPr>
    </w:p>
    <w:p w:rsidR="00C9680A" w:rsidRPr="0029171C" w:rsidRDefault="0029171C" w:rsidP="0029171C">
      <w:pPr>
        <w:pStyle w:val="1"/>
        <w:spacing w:after="68" w:line="240" w:lineRule="auto"/>
        <w:ind w:left="86"/>
        <w:rPr>
          <w:rFonts w:ascii="Times New Roman" w:hAnsi="Times New Roman" w:cs="Times New Roman"/>
          <w:color w:val="002060"/>
          <w:sz w:val="24"/>
          <w:szCs w:val="24"/>
        </w:rPr>
      </w:pPr>
      <w:r w:rsidRPr="0029171C">
        <w:rPr>
          <w:rFonts w:ascii="Times New Roman" w:hAnsi="Times New Roman" w:cs="Times New Roman"/>
          <w:color w:val="002060"/>
          <w:sz w:val="24"/>
          <w:szCs w:val="24"/>
        </w:rPr>
        <w:t xml:space="preserve">Предметные результаты </w:t>
      </w:r>
    </w:p>
    <w:p w:rsidR="00C9680A" w:rsidRPr="0029171C" w:rsidRDefault="0029171C" w:rsidP="0029171C">
      <w:pPr>
        <w:spacing w:after="122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В новой редакции ФГОС СОО определили чет</w:t>
      </w:r>
      <w:r w:rsidRPr="0029171C">
        <w:rPr>
          <w:rFonts w:ascii="Times New Roman" w:hAnsi="Times New Roman" w:cs="Times New Roman"/>
          <w:sz w:val="24"/>
          <w:szCs w:val="24"/>
        </w:rPr>
        <w:t>кие требования к предметным результатам по каждой учебной дисциплине. Например, по русскому языку выпускник должен уметь пересказать текст из 300 слов и написать сочинение, в котором будет не менее 150 слов. По литературе закрепили перечень обязательных ли</w:t>
      </w:r>
      <w:r w:rsidRPr="0029171C">
        <w:rPr>
          <w:rFonts w:ascii="Times New Roman" w:hAnsi="Times New Roman" w:cs="Times New Roman"/>
          <w:sz w:val="24"/>
          <w:szCs w:val="24"/>
        </w:rPr>
        <w:t xml:space="preserve">тературных произведений для изучения. </w:t>
      </w:r>
    </w:p>
    <w:p w:rsidR="00C9680A" w:rsidRPr="0029171C" w:rsidRDefault="0029171C" w:rsidP="0029171C">
      <w:pPr>
        <w:spacing w:after="124" w:line="240" w:lineRule="auto"/>
        <w:ind w:left="86" w:right="94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lastRenderedPageBreak/>
        <w:t xml:space="preserve">В учебный предмет «Математика» включили учебный курс «Вероятность и статистика». Отдельно описали предметные результаты для учебного предмета «История» и учебных курсов «История России» и «Всеобщая история». В рамках </w:t>
      </w:r>
      <w:r w:rsidRPr="0029171C">
        <w:rPr>
          <w:rFonts w:ascii="Times New Roman" w:hAnsi="Times New Roman" w:cs="Times New Roman"/>
          <w:sz w:val="24"/>
          <w:szCs w:val="24"/>
        </w:rPr>
        <w:t>курса истории школьники будут изучать геополитический кризис 2022 года и его влияние на мировую систему. После изучения истории на базовом уровне школьники должны понимать причины и следствия распада СССР, возрождения Российской Федерации как мировой держа</w:t>
      </w:r>
      <w:r w:rsidRPr="0029171C">
        <w:rPr>
          <w:rFonts w:ascii="Times New Roman" w:hAnsi="Times New Roman" w:cs="Times New Roman"/>
          <w:sz w:val="24"/>
          <w:szCs w:val="24"/>
        </w:rPr>
        <w:t xml:space="preserve">вы, воссоединения Крыма с Россией, специальной военной операции на Украине и других важнейших событий XX – начала XXI века. </w:t>
      </w:r>
    </w:p>
    <w:p w:rsidR="00C9680A" w:rsidRPr="0029171C" w:rsidRDefault="0029171C" w:rsidP="0029171C">
      <w:pPr>
        <w:spacing w:after="16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Для 10 учебных дисциплин установили требования к предметным результатам для базового и углубленного уровня. Это учебные предметы «Л</w:t>
      </w:r>
      <w:r w:rsidRPr="0029171C">
        <w:rPr>
          <w:rFonts w:ascii="Times New Roman" w:hAnsi="Times New Roman" w:cs="Times New Roman"/>
          <w:sz w:val="24"/>
          <w:szCs w:val="24"/>
        </w:rPr>
        <w:t xml:space="preserve">итература», «Иностранный язык», «Математика», «Информатика», «История», «География», «Обществознание», «Физика», «Химия» и «Биология». </w:t>
      </w:r>
    </w:p>
    <w:p w:rsidR="00C9680A" w:rsidRPr="0029171C" w:rsidRDefault="0029171C" w:rsidP="0029171C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В перечень предметов, которые сдают в форме ГИА, включили родной язык и родную литературу. Эти предметы выпускники могут</w:t>
      </w:r>
      <w:r w:rsidRPr="0029171C">
        <w:rPr>
          <w:rFonts w:ascii="Times New Roman" w:hAnsi="Times New Roman" w:cs="Times New Roman"/>
          <w:sz w:val="24"/>
          <w:szCs w:val="24"/>
        </w:rPr>
        <w:t xml:space="preserve"> сдавать по выбору. </w:t>
      </w:r>
    </w:p>
    <w:p w:rsidR="0029171C" w:rsidRDefault="0029171C" w:rsidP="0029171C">
      <w:pPr>
        <w:pStyle w:val="1"/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</w:p>
    <w:p w:rsidR="00C9680A" w:rsidRDefault="0029171C" w:rsidP="0029171C">
      <w:pPr>
        <w:pStyle w:val="1"/>
        <w:spacing w:line="240" w:lineRule="auto"/>
        <w:ind w:left="86"/>
        <w:rPr>
          <w:rFonts w:ascii="Times New Roman" w:hAnsi="Times New Roman" w:cs="Times New Roman"/>
          <w:color w:val="002060"/>
          <w:sz w:val="24"/>
          <w:szCs w:val="24"/>
        </w:rPr>
      </w:pPr>
      <w:r w:rsidRPr="0029171C">
        <w:rPr>
          <w:rFonts w:ascii="Times New Roman" w:hAnsi="Times New Roman" w:cs="Times New Roman"/>
          <w:color w:val="002060"/>
          <w:sz w:val="24"/>
          <w:szCs w:val="24"/>
        </w:rPr>
        <w:t xml:space="preserve">Предметные области и предметы </w:t>
      </w:r>
    </w:p>
    <w:p w:rsidR="0029171C" w:rsidRPr="0029171C" w:rsidRDefault="0029171C" w:rsidP="0029171C"/>
    <w:p w:rsidR="00C9680A" w:rsidRPr="0029171C" w:rsidRDefault="0029171C" w:rsidP="0029171C">
      <w:pPr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В новой редакции ФГОС СОО изменили названия двух предметных областей: </w:t>
      </w:r>
    </w:p>
    <w:p w:rsidR="00C9680A" w:rsidRPr="0029171C" w:rsidRDefault="0029171C" w:rsidP="0029171C">
      <w:pPr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«Общественные науки» и «Естественные науки». Теперь эти области называются </w:t>
      </w:r>
    </w:p>
    <w:p w:rsidR="00C9680A" w:rsidRPr="0029171C" w:rsidRDefault="0029171C" w:rsidP="0029171C">
      <w:pPr>
        <w:spacing w:after="121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«Общественно-научные предметы» и «Естественно-научные пре</w:t>
      </w:r>
      <w:r w:rsidRPr="0029171C">
        <w:rPr>
          <w:rFonts w:ascii="Times New Roman" w:hAnsi="Times New Roman" w:cs="Times New Roman"/>
          <w:sz w:val="24"/>
          <w:szCs w:val="24"/>
        </w:rPr>
        <w:t xml:space="preserve">дметы» соответственно. </w:t>
      </w:r>
    </w:p>
    <w:p w:rsidR="00C9680A" w:rsidRPr="0029171C" w:rsidRDefault="0029171C" w:rsidP="0029171C">
      <w:pPr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Еще изменили перечень учебных дисциплин в старшей школе. Из перечня исключили учебные предметы «Экономика», «Право», «Астрономия», «Естествознание», «Россия в мире» и «Экология». В учебный предмет «Математика», наряду с учебными кур</w:t>
      </w:r>
      <w:r w:rsidRPr="0029171C">
        <w:rPr>
          <w:rFonts w:ascii="Times New Roman" w:hAnsi="Times New Roman" w:cs="Times New Roman"/>
          <w:sz w:val="24"/>
          <w:szCs w:val="24"/>
        </w:rPr>
        <w:t xml:space="preserve">сами «Алгебра и начала математического анализа» и «Геометрия», включили еще один курс – «Вероятность и статистика». В учебный предмет «История» включили учебные курсы «История России» и «Всеобщая история». Также изменили перечень предметов для изучения на </w:t>
      </w:r>
      <w:r w:rsidRPr="0029171C">
        <w:rPr>
          <w:rFonts w:ascii="Times New Roman" w:hAnsi="Times New Roman" w:cs="Times New Roman"/>
          <w:sz w:val="24"/>
          <w:szCs w:val="24"/>
        </w:rPr>
        <w:t xml:space="preserve">базовом и углубленном уровнях. Все изменения смотрите в таблице. </w:t>
      </w:r>
    </w:p>
    <w:p w:rsidR="00C9680A" w:rsidRPr="0029171C" w:rsidRDefault="00C9680A" w:rsidP="0029171C">
      <w:pPr>
        <w:spacing w:after="0" w:line="240" w:lineRule="auto"/>
        <w:ind w:left="-1611" w:right="8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42" w:type="dxa"/>
        <w:tblInd w:w="98" w:type="dxa"/>
        <w:tblCellMar>
          <w:top w:w="117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240"/>
        <w:gridCol w:w="3419"/>
        <w:gridCol w:w="3683"/>
      </w:tblGrid>
      <w:tr w:rsidR="00C9680A" w:rsidRPr="0029171C" w:rsidTr="0029171C">
        <w:trPr>
          <w:trHeight w:val="901"/>
        </w:trPr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EEAF6" w:themeFill="accent1" w:themeFillTint="33"/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область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EEAF6" w:themeFill="accent1" w:themeFillTint="33"/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и уровни изучения по ФГОС СОО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EEAF6" w:themeFill="accent1" w:themeFillTint="33"/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и уровни изучения в новой редакции ФГОС СОО </w:t>
            </w:r>
          </w:p>
        </w:tc>
      </w:tr>
      <w:tr w:rsidR="00C9680A" w:rsidRPr="0029171C" w:rsidTr="0029171C">
        <w:trPr>
          <w:trHeight w:val="929"/>
        </w:trPr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EEAF6" w:themeFill="accent1" w:themeFillTint="33"/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область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EEAF6" w:themeFill="accent1" w:themeFillTint="33"/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и уровни изучения по ФГОС СОО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EEAF6" w:themeFill="accent1" w:themeFillTint="33"/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и уровни изучения в новой редакции ФГОС СОО </w:t>
            </w:r>
          </w:p>
        </w:tc>
      </w:tr>
      <w:tr w:rsidR="00C9680A" w:rsidRPr="0029171C">
        <w:trPr>
          <w:trHeight w:val="677"/>
        </w:trPr>
        <w:tc>
          <w:tcPr>
            <w:tcW w:w="19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(базовый уровень) </w:t>
            </w:r>
          </w:p>
        </w:tc>
      </w:tr>
      <w:tr w:rsidR="00C9680A" w:rsidRPr="0029171C">
        <w:trPr>
          <w:trHeight w:val="674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(базовый и углубленный уровень) </w:t>
            </w:r>
          </w:p>
        </w:tc>
      </w:tr>
      <w:tr w:rsidR="00C9680A" w:rsidRPr="0029171C" w:rsidTr="0029171C">
        <w:trPr>
          <w:trHeight w:val="674"/>
        </w:trPr>
        <w:tc>
          <w:tcPr>
            <w:tcW w:w="19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язык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язык (базовый уровень) </w:t>
            </w:r>
          </w:p>
        </w:tc>
      </w:tr>
      <w:tr w:rsidR="00C9680A" w:rsidRPr="0029171C" w:rsidTr="0029171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Родная литература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Родная литература (базовый уровень) </w:t>
            </w:r>
          </w:p>
        </w:tc>
      </w:tr>
      <w:tr w:rsidR="00C9680A" w:rsidRPr="0029171C">
        <w:trPr>
          <w:trHeight w:val="677"/>
        </w:trPr>
        <w:tc>
          <w:tcPr>
            <w:tcW w:w="19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righ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(базовый и углубленный уровень) </w:t>
            </w:r>
          </w:p>
        </w:tc>
      </w:tr>
      <w:tr w:rsidR="00C9680A" w:rsidRPr="0029171C">
        <w:trPr>
          <w:trHeight w:val="674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Второй иностранный язык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Второй иностранный язык 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(базовый уровень) </w:t>
            </w:r>
          </w:p>
        </w:tc>
      </w:tr>
      <w:tr w:rsidR="00C9680A" w:rsidRPr="0029171C">
        <w:trPr>
          <w:trHeight w:val="1994"/>
        </w:trPr>
        <w:tc>
          <w:tcPr>
            <w:tcW w:w="19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Математика и информатика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195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  <w:p w:rsidR="00C9680A" w:rsidRPr="0029171C" w:rsidRDefault="0029171C" w:rsidP="0029171C">
            <w:pPr>
              <w:spacing w:after="11" w:line="240" w:lineRule="auto"/>
              <w:ind w:left="346" w:hanging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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включая алгебру и начала математического анализа, геометрию </w:t>
            </w:r>
          </w:p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(базовый и углубленный уровень) 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680A" w:rsidRPr="0029171C" w:rsidRDefault="0029171C" w:rsidP="0029171C">
            <w:pPr>
              <w:spacing w:after="195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  <w:p w:rsidR="00C9680A" w:rsidRPr="0029171C" w:rsidRDefault="0029171C" w:rsidP="0029171C">
            <w:pPr>
              <w:spacing w:after="18" w:line="240" w:lineRule="auto"/>
              <w:ind w:left="345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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включая курсы «Алгебра и начала математического анализа», «Геометрия», «Вероятность и статистика») </w:t>
            </w:r>
          </w:p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(базовый и углубленный уровень) </w:t>
            </w:r>
          </w:p>
        </w:tc>
      </w:tr>
      <w:tr w:rsidR="00C9680A" w:rsidRPr="0029171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(базовый и углубленный уровень) </w:t>
            </w:r>
          </w:p>
        </w:tc>
      </w:tr>
      <w:tr w:rsidR="00C9680A" w:rsidRPr="0029171C">
        <w:trPr>
          <w:trHeight w:val="1486"/>
        </w:trPr>
        <w:tc>
          <w:tcPr>
            <w:tcW w:w="19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научные предметы (предыдущее название – «Общественные </w:t>
            </w:r>
          </w:p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науки»)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  <w:p w:rsidR="00C9680A" w:rsidRPr="0029171C" w:rsidRDefault="0029171C" w:rsidP="0029171C">
            <w:pPr>
              <w:tabs>
                <w:tab w:val="center" w:pos="19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включая учебные курсы «История </w:t>
            </w:r>
          </w:p>
          <w:p w:rsidR="00C9680A" w:rsidRPr="0029171C" w:rsidRDefault="0029171C" w:rsidP="0029171C">
            <w:pPr>
              <w:spacing w:after="0" w:line="240" w:lineRule="auto"/>
              <w:ind w:left="0" w:right="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России» и «Всеобщая история» </w:t>
            </w:r>
          </w:p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(базовый и углубленный уровень)  </w:t>
            </w:r>
          </w:p>
        </w:tc>
      </w:tr>
      <w:tr w:rsidR="00C9680A" w:rsidRPr="0029171C">
        <w:trPr>
          <w:trHeight w:val="674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(базовый и углубленный уровень)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(базовый и углубленный уровень) </w:t>
            </w:r>
          </w:p>
        </w:tc>
      </w:tr>
      <w:tr w:rsidR="00C9680A" w:rsidRPr="0029171C">
        <w:trPr>
          <w:trHeight w:val="677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right="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(базовый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(базовый и углубленный уровень) </w:t>
            </w:r>
          </w:p>
        </w:tc>
      </w:tr>
      <w:tr w:rsidR="00C9680A" w:rsidRPr="0029171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Экономика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 </w:t>
            </w:r>
          </w:p>
        </w:tc>
      </w:tr>
      <w:tr w:rsidR="00C9680A" w:rsidRPr="0029171C">
        <w:trPr>
          <w:trHeight w:val="674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</w:tr>
      <w:tr w:rsidR="00C9680A" w:rsidRPr="0029171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мире (базовый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</w:tr>
      <w:tr w:rsidR="00C9680A" w:rsidRPr="0029171C">
        <w:trPr>
          <w:trHeight w:val="674"/>
        </w:trPr>
        <w:tc>
          <w:tcPr>
            <w:tcW w:w="19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Естественнонаучные предметы (предыдущее название –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(базовый и углубленный уровень) </w:t>
            </w:r>
          </w:p>
        </w:tc>
      </w:tr>
      <w:tr w:rsidR="00C9680A" w:rsidRPr="0029171C">
        <w:trPr>
          <w:trHeight w:val="677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(базовый и углубленный уровень) </w:t>
            </w:r>
          </w:p>
        </w:tc>
      </w:tr>
      <w:tr w:rsidR="00C9680A" w:rsidRPr="0029171C" w:rsidTr="0029171C">
        <w:trPr>
          <w:trHeight w:val="901"/>
        </w:trPr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область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и уровни изучения по ФГОС СОО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и уровни изучения в новой редакции ФГОС СОО </w:t>
            </w:r>
          </w:p>
        </w:tc>
      </w:tr>
      <w:tr w:rsidR="00C9680A" w:rsidRPr="0029171C" w:rsidTr="0029171C">
        <w:trPr>
          <w:trHeight w:val="929"/>
        </w:trPr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область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и уровни изучения по ФГОС СОО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и уровни изучения в новой редакции ФГОС СОО </w:t>
            </w:r>
          </w:p>
        </w:tc>
      </w:tr>
      <w:tr w:rsidR="00C9680A" w:rsidRPr="0029171C">
        <w:trPr>
          <w:trHeight w:val="677"/>
        </w:trPr>
        <w:tc>
          <w:tcPr>
            <w:tcW w:w="19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«Естественные науки»)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(базовый и углубленный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(базовый и углубленный уровень) </w:t>
            </w:r>
          </w:p>
        </w:tc>
      </w:tr>
      <w:tr w:rsidR="00C9680A" w:rsidRPr="0029171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</w:tr>
      <w:tr w:rsidR="00C9680A" w:rsidRPr="0029171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</w:tr>
      <w:tr w:rsidR="00C9680A" w:rsidRPr="0029171C">
        <w:trPr>
          <w:trHeight w:val="674"/>
        </w:trPr>
        <w:tc>
          <w:tcPr>
            <w:tcW w:w="19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культура, экология и 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основы безопасности жизнедеятельности </w:t>
            </w: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(базовый уровень)</w:t>
            </w: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(базовый уровень) </w:t>
            </w:r>
          </w:p>
        </w:tc>
      </w:tr>
      <w:tr w:rsidR="00C9680A" w:rsidRPr="0029171C">
        <w:trPr>
          <w:trHeight w:val="92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 (базовый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44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</w:p>
          <w:p w:rsidR="00C9680A" w:rsidRPr="0029171C" w:rsidRDefault="0029171C" w:rsidP="0029171C">
            <w:p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жизнедеятельности (базовый уровень) </w:t>
            </w:r>
          </w:p>
        </w:tc>
      </w:tr>
      <w:tr w:rsidR="00C9680A" w:rsidRPr="0029171C">
        <w:trPr>
          <w:trHeight w:val="422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C9680A" w:rsidP="0029171C">
            <w:pPr>
              <w:spacing w:after="1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(базовый уровень) </w:t>
            </w:r>
          </w:p>
        </w:tc>
        <w:tc>
          <w:tcPr>
            <w:tcW w:w="3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</w:tr>
    </w:tbl>
    <w:p w:rsidR="00C9680A" w:rsidRPr="0029171C" w:rsidRDefault="0029171C" w:rsidP="0029171C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В новой редакции ФГОС СОО </w:t>
      </w:r>
      <w:r w:rsidRPr="0029171C">
        <w:rPr>
          <w:rFonts w:ascii="Times New Roman" w:hAnsi="Times New Roman" w:cs="Times New Roman"/>
          <w:sz w:val="24"/>
          <w:szCs w:val="24"/>
        </w:rPr>
        <w:t>школы получили право учитывать свои ресурсы и пожелания родителей, чтобы вводить второй иностранный язык, родной язык и литературу. Это позитивное изменение для школ, которые не могут обеспечить качественное изучение этих предметов. Чтобы ввести эти предме</w:t>
      </w:r>
      <w:r w:rsidRPr="0029171C">
        <w:rPr>
          <w:rFonts w:ascii="Times New Roman" w:hAnsi="Times New Roman" w:cs="Times New Roman"/>
          <w:sz w:val="24"/>
          <w:szCs w:val="24"/>
        </w:rPr>
        <w:t xml:space="preserve">ты, нужны письменные заявления родителей. </w:t>
      </w:r>
    </w:p>
    <w:p w:rsidR="0029171C" w:rsidRDefault="0029171C" w:rsidP="0029171C">
      <w:pPr>
        <w:pStyle w:val="1"/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</w:p>
    <w:p w:rsidR="00C9680A" w:rsidRDefault="0029171C" w:rsidP="0029171C">
      <w:pPr>
        <w:pStyle w:val="1"/>
        <w:spacing w:line="240" w:lineRule="auto"/>
        <w:ind w:left="86"/>
        <w:rPr>
          <w:rFonts w:ascii="Times New Roman" w:hAnsi="Times New Roman" w:cs="Times New Roman"/>
          <w:color w:val="002060"/>
          <w:sz w:val="24"/>
          <w:szCs w:val="24"/>
        </w:rPr>
      </w:pPr>
      <w:r w:rsidRPr="0029171C">
        <w:rPr>
          <w:rFonts w:ascii="Times New Roman" w:hAnsi="Times New Roman" w:cs="Times New Roman"/>
          <w:color w:val="002060"/>
          <w:sz w:val="24"/>
          <w:szCs w:val="24"/>
        </w:rPr>
        <w:t xml:space="preserve">Объем аудиторной нагрузки </w:t>
      </w:r>
    </w:p>
    <w:p w:rsidR="0029171C" w:rsidRPr="0029171C" w:rsidRDefault="0029171C" w:rsidP="0029171C"/>
    <w:p w:rsidR="0029171C" w:rsidRDefault="0029171C" w:rsidP="0029171C">
      <w:pPr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В старшей школе изменили объем учебной нагрузки. На уровне среднего общего образования максимальный объем сократили на 74 часа. Теперь максимальный объем аудиторной нагрузки старшеклассн</w:t>
      </w:r>
      <w:r w:rsidRPr="0029171C">
        <w:rPr>
          <w:rFonts w:ascii="Times New Roman" w:hAnsi="Times New Roman" w:cs="Times New Roman"/>
          <w:sz w:val="24"/>
          <w:szCs w:val="24"/>
        </w:rPr>
        <w:t>ика составит 2516 учебных часов.</w:t>
      </w:r>
    </w:p>
    <w:p w:rsidR="00C9680A" w:rsidRPr="0029171C" w:rsidRDefault="0029171C" w:rsidP="0029171C">
      <w:pPr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42" w:type="dxa"/>
        <w:tblInd w:w="98" w:type="dxa"/>
        <w:tblCellMar>
          <w:top w:w="113" w:type="dxa"/>
          <w:left w:w="74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367"/>
        <w:gridCol w:w="4009"/>
        <w:gridCol w:w="3966"/>
      </w:tblGrid>
      <w:tr w:rsidR="00C9680A" w:rsidRPr="0029171C">
        <w:trPr>
          <w:trHeight w:val="898"/>
        </w:trPr>
        <w:tc>
          <w:tcPr>
            <w:tcW w:w="1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Границы аудиторной нагрузки </w:t>
            </w:r>
          </w:p>
        </w:tc>
        <w:tc>
          <w:tcPr>
            <w:tcW w:w="4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1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ФГОС СОО в предыдущей редакции </w:t>
            </w:r>
          </w:p>
        </w:tc>
        <w:tc>
          <w:tcPr>
            <w:tcW w:w="3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right="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ФГОС СОО в новой редакции </w:t>
            </w:r>
          </w:p>
        </w:tc>
      </w:tr>
      <w:tr w:rsidR="00C9680A" w:rsidRPr="0029171C">
        <w:trPr>
          <w:trHeight w:val="931"/>
        </w:trPr>
        <w:tc>
          <w:tcPr>
            <w:tcW w:w="1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Границы аудиторной нагрузки </w:t>
            </w:r>
          </w:p>
        </w:tc>
        <w:tc>
          <w:tcPr>
            <w:tcW w:w="4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1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ФГОС СОО в предыдущей редакции </w:t>
            </w:r>
          </w:p>
        </w:tc>
        <w:tc>
          <w:tcPr>
            <w:tcW w:w="3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9680A" w:rsidRPr="0029171C" w:rsidRDefault="0029171C" w:rsidP="0029171C">
            <w:pPr>
              <w:spacing w:after="0" w:line="240" w:lineRule="auto"/>
              <w:ind w:left="0" w:right="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ФГОС СОО в новой редакции </w:t>
            </w:r>
          </w:p>
        </w:tc>
      </w:tr>
      <w:tr w:rsidR="00C9680A" w:rsidRPr="0029171C" w:rsidTr="0029171C">
        <w:trPr>
          <w:trHeight w:val="420"/>
        </w:trPr>
        <w:tc>
          <w:tcPr>
            <w:tcW w:w="1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Минимум </w:t>
            </w:r>
          </w:p>
        </w:tc>
        <w:tc>
          <w:tcPr>
            <w:tcW w:w="4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2170 </w:t>
            </w:r>
          </w:p>
        </w:tc>
        <w:tc>
          <w:tcPr>
            <w:tcW w:w="3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2170 </w:t>
            </w:r>
          </w:p>
        </w:tc>
      </w:tr>
      <w:tr w:rsidR="00C9680A" w:rsidRPr="0029171C" w:rsidTr="0029171C">
        <w:trPr>
          <w:trHeight w:val="420"/>
        </w:trPr>
        <w:tc>
          <w:tcPr>
            <w:tcW w:w="1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Максимум </w:t>
            </w:r>
          </w:p>
        </w:tc>
        <w:tc>
          <w:tcPr>
            <w:tcW w:w="4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2590 </w:t>
            </w:r>
          </w:p>
        </w:tc>
        <w:tc>
          <w:tcPr>
            <w:tcW w:w="3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</w:tcPr>
          <w:p w:rsidR="00C9680A" w:rsidRPr="0029171C" w:rsidRDefault="0029171C" w:rsidP="0029171C">
            <w:pPr>
              <w:spacing w:after="0" w:line="240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2516 </w:t>
            </w:r>
          </w:p>
        </w:tc>
      </w:tr>
    </w:tbl>
    <w:p w:rsidR="0029171C" w:rsidRDefault="0029171C" w:rsidP="0029171C">
      <w:pPr>
        <w:pStyle w:val="1"/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</w:p>
    <w:p w:rsidR="00C9680A" w:rsidRDefault="0029171C" w:rsidP="0029171C">
      <w:pPr>
        <w:pStyle w:val="1"/>
        <w:spacing w:line="240" w:lineRule="auto"/>
        <w:ind w:left="86"/>
        <w:rPr>
          <w:rFonts w:ascii="Times New Roman" w:hAnsi="Times New Roman" w:cs="Times New Roman"/>
          <w:color w:val="002060"/>
          <w:sz w:val="24"/>
          <w:szCs w:val="24"/>
        </w:rPr>
      </w:pPr>
      <w:r w:rsidRPr="0029171C">
        <w:rPr>
          <w:rFonts w:ascii="Times New Roman" w:hAnsi="Times New Roman" w:cs="Times New Roman"/>
          <w:color w:val="002060"/>
          <w:sz w:val="24"/>
          <w:szCs w:val="24"/>
        </w:rPr>
        <w:t xml:space="preserve">Учебный план </w:t>
      </w:r>
    </w:p>
    <w:p w:rsidR="0029171C" w:rsidRPr="0029171C" w:rsidRDefault="0029171C" w:rsidP="0029171C">
      <w:bookmarkStart w:id="0" w:name="_GoBack"/>
      <w:bookmarkEnd w:id="0"/>
    </w:p>
    <w:p w:rsidR="00C9680A" w:rsidRPr="0029171C" w:rsidRDefault="0029171C" w:rsidP="0029171C">
      <w:pPr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В учебном плане на уровне СОО увеличили количество учебных предметов. </w:t>
      </w:r>
    </w:p>
    <w:p w:rsidR="00C9680A" w:rsidRPr="0029171C" w:rsidRDefault="0029171C" w:rsidP="0029171C">
      <w:pPr>
        <w:spacing w:after="125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Старшеклассники всех профилей обучения будут изучать 13 обязательных предметов: русский язык, литературу, математику, информатику, иностранный язык, физику, химию, биолог</w:t>
      </w:r>
      <w:r w:rsidRPr="0029171C">
        <w:rPr>
          <w:rFonts w:ascii="Times New Roman" w:hAnsi="Times New Roman" w:cs="Times New Roman"/>
          <w:sz w:val="24"/>
          <w:szCs w:val="24"/>
        </w:rPr>
        <w:t xml:space="preserve">ию, историю, обществознание, географию, физкультуру и ОБЖ. В учебных планах АООП физическую культуру заменят на адаптивную физическую культуру. </w:t>
      </w:r>
    </w:p>
    <w:p w:rsidR="00C9680A" w:rsidRPr="0029171C" w:rsidRDefault="0029171C" w:rsidP="0029171C">
      <w:pPr>
        <w:spacing w:after="158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 xml:space="preserve">Напомним, что сейчас учебный план профиля включает минимум 11 </w:t>
      </w:r>
      <w:r w:rsidRPr="0029171C">
        <w:rPr>
          <w:rFonts w:ascii="Times New Roman" w:hAnsi="Times New Roman" w:cs="Times New Roman"/>
          <w:sz w:val="24"/>
          <w:szCs w:val="24"/>
        </w:rPr>
        <w:t xml:space="preserve">учебных предметов. При этом, старшеклассники всех профилей изучают восемь обязательных предметов: русский язык, литературу, иностранный язык, математику, историю (или предмет «Россия в мире»), физкультуру, ОБЖ и астрономию.  </w:t>
      </w:r>
    </w:p>
    <w:p w:rsidR="00C9680A" w:rsidRPr="0029171C" w:rsidRDefault="0029171C" w:rsidP="0029171C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А еще изменили подход к формир</w:t>
      </w:r>
      <w:r w:rsidRPr="0029171C">
        <w:rPr>
          <w:rFonts w:ascii="Times New Roman" w:hAnsi="Times New Roman" w:cs="Times New Roman"/>
          <w:sz w:val="24"/>
          <w:szCs w:val="24"/>
        </w:rPr>
        <w:t>ованию учебных планов. До изменений в учебный план профиля включали не менее одного учебного предмета из каждой предметной области, а три или четыре профильных предмета школьники осваивали углубленно. Теперь в учебном плане каждого профиля будет единый пер</w:t>
      </w:r>
      <w:r w:rsidRPr="0029171C">
        <w:rPr>
          <w:rFonts w:ascii="Times New Roman" w:hAnsi="Times New Roman" w:cs="Times New Roman"/>
          <w:sz w:val="24"/>
          <w:szCs w:val="24"/>
        </w:rPr>
        <w:t xml:space="preserve">ечень из 13 обязательных предметов. Из них минимум два предмета школьники будут изучать углубленно. </w:t>
      </w:r>
    </w:p>
    <w:p w:rsidR="0029171C" w:rsidRDefault="0029171C" w:rsidP="0029171C">
      <w:pPr>
        <w:pStyle w:val="1"/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</w:p>
    <w:p w:rsidR="00C9680A" w:rsidRDefault="0029171C" w:rsidP="0029171C">
      <w:pPr>
        <w:pStyle w:val="1"/>
        <w:spacing w:line="240" w:lineRule="auto"/>
        <w:ind w:left="86"/>
        <w:rPr>
          <w:rFonts w:ascii="Times New Roman" w:hAnsi="Times New Roman" w:cs="Times New Roman"/>
          <w:color w:val="002060"/>
          <w:sz w:val="24"/>
          <w:szCs w:val="24"/>
        </w:rPr>
      </w:pPr>
      <w:r w:rsidRPr="0029171C">
        <w:rPr>
          <w:rFonts w:ascii="Times New Roman" w:hAnsi="Times New Roman" w:cs="Times New Roman"/>
          <w:color w:val="002060"/>
          <w:sz w:val="24"/>
          <w:szCs w:val="24"/>
        </w:rPr>
        <w:t xml:space="preserve">Программа коррекционной работы </w:t>
      </w:r>
    </w:p>
    <w:p w:rsidR="0029171C" w:rsidRPr="0029171C" w:rsidRDefault="0029171C" w:rsidP="0029171C"/>
    <w:p w:rsidR="00C9680A" w:rsidRPr="0029171C" w:rsidRDefault="0029171C" w:rsidP="0029171C">
      <w:pPr>
        <w:spacing w:after="120" w:line="240" w:lineRule="auto"/>
        <w:ind w:left="86" w:right="137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t>В новой редакции ФГОС СОО уточнили требования к программе коррекционной работы.  Теперь в средней школе будут корректироват</w:t>
      </w:r>
      <w:r w:rsidRPr="0029171C">
        <w:rPr>
          <w:rFonts w:ascii="Times New Roman" w:hAnsi="Times New Roman" w:cs="Times New Roman"/>
          <w:sz w:val="24"/>
          <w:szCs w:val="24"/>
        </w:rPr>
        <w:t>ь недостатки психического и физического развития учеников и помогать в освоении программы. В рамках программы в школе будут осуществлять комплексное индивидуально ориентированное психолого-медико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171C">
        <w:rPr>
          <w:rFonts w:ascii="Times New Roman" w:hAnsi="Times New Roman" w:cs="Times New Roman"/>
          <w:sz w:val="24"/>
          <w:szCs w:val="24"/>
        </w:rPr>
        <w:t>педагогическое сопровождение всех старшеклассников, которым н</w:t>
      </w:r>
      <w:r w:rsidRPr="0029171C">
        <w:rPr>
          <w:rFonts w:ascii="Times New Roman" w:hAnsi="Times New Roman" w:cs="Times New Roman"/>
          <w:sz w:val="24"/>
          <w:szCs w:val="24"/>
        </w:rPr>
        <w:t xml:space="preserve">ужна помощь в освоении ООП. Сопровождение школьников с ОВЗ будут проводить по рекомендациям ПМПК. </w:t>
      </w:r>
    </w:p>
    <w:p w:rsidR="00C9680A" w:rsidRPr="0029171C" w:rsidRDefault="0029171C" w:rsidP="0029171C">
      <w:pPr>
        <w:spacing w:after="121" w:line="240" w:lineRule="auto"/>
        <w:ind w:left="86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sz w:val="24"/>
          <w:szCs w:val="24"/>
        </w:rPr>
        <w:lastRenderedPageBreak/>
        <w:t>Также для школьников с ОВЗ школы создадут специальные условия обучения и воспитания, разработают адаптированное учебно-дидактическое обеспечение. А еще в шко</w:t>
      </w:r>
      <w:r w:rsidRPr="0029171C">
        <w:rPr>
          <w:rFonts w:ascii="Times New Roman" w:hAnsi="Times New Roman" w:cs="Times New Roman"/>
          <w:sz w:val="24"/>
          <w:szCs w:val="24"/>
        </w:rPr>
        <w:t xml:space="preserve">лах будут </w:t>
      </w: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следить за уровнем нагрузки школьников с ОВЗ, предоставят услуги ассистента и техническую помощь. </w:t>
      </w:r>
    </w:p>
    <w:p w:rsidR="00C9680A" w:rsidRPr="0029171C" w:rsidRDefault="0029171C" w:rsidP="0029171C">
      <w:pPr>
        <w:spacing w:after="156" w:line="240" w:lineRule="auto"/>
        <w:ind w:left="86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Структуру программы коррекционной работы уточнили и дополнили. Теперь она должна включать: </w:t>
      </w:r>
    </w:p>
    <w:p w:rsidR="00C9680A" w:rsidRPr="0029171C" w:rsidRDefault="0029171C" w:rsidP="0029171C">
      <w:pPr>
        <w:numPr>
          <w:ilvl w:val="0"/>
          <w:numId w:val="3"/>
        </w:numPr>
        <w:spacing w:line="240" w:lineRule="auto"/>
        <w:ind w:hanging="362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>Цели и задачи коррекционной работы с обучающимися при п</w:t>
      </w: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олучении среднего общего образования. </w:t>
      </w:r>
    </w:p>
    <w:p w:rsidR="00C9680A" w:rsidRPr="0029171C" w:rsidRDefault="0029171C" w:rsidP="0029171C">
      <w:pPr>
        <w:numPr>
          <w:ilvl w:val="0"/>
          <w:numId w:val="3"/>
        </w:numPr>
        <w:spacing w:line="240" w:lineRule="auto"/>
        <w:ind w:hanging="362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Перечень и содержание индивидуально ориентированных направлений работы. </w:t>
      </w:r>
    </w:p>
    <w:p w:rsidR="00C9680A" w:rsidRPr="0029171C" w:rsidRDefault="0029171C" w:rsidP="0029171C">
      <w:pPr>
        <w:numPr>
          <w:ilvl w:val="0"/>
          <w:numId w:val="3"/>
        </w:numPr>
        <w:spacing w:line="240" w:lineRule="auto"/>
        <w:ind w:hanging="362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>Систему комплексного психолого-медико-социального сопровождения и поддержки учеников с ОВЗ, которое включает комплексное обследование, мониторин</w:t>
      </w: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г динамики развития, успешности освоения ООП СОО. </w:t>
      </w:r>
    </w:p>
    <w:p w:rsidR="00C9680A" w:rsidRPr="0029171C" w:rsidRDefault="0029171C" w:rsidP="0029171C">
      <w:pPr>
        <w:numPr>
          <w:ilvl w:val="0"/>
          <w:numId w:val="3"/>
        </w:numPr>
        <w:spacing w:line="240" w:lineRule="auto"/>
        <w:ind w:hanging="362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>Механизм взаимодействия, который предусматривает общую целевую и единую стратегическую направленность работы с учетом вариативно-деятельностной тактики педагогических работников, специалистов в области кор</w:t>
      </w: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рекционной педагогики, специальной психологии, медицинских работников образовательной организации и институтов общества, реализующийся в единстве урочной, внеурочной и внешкольной деятельности. </w:t>
      </w:r>
    </w:p>
    <w:p w:rsidR="00C9680A" w:rsidRPr="0029171C" w:rsidRDefault="0029171C" w:rsidP="0029171C">
      <w:pPr>
        <w:numPr>
          <w:ilvl w:val="0"/>
          <w:numId w:val="3"/>
        </w:numPr>
        <w:spacing w:line="240" w:lineRule="auto"/>
        <w:ind w:hanging="362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Планируемые результаты коррекционной работы. </w:t>
      </w:r>
    </w:p>
    <w:p w:rsidR="00C9680A" w:rsidRPr="0029171C" w:rsidRDefault="0029171C" w:rsidP="0029171C">
      <w:pPr>
        <w:spacing w:after="4" w:line="240" w:lineRule="auto"/>
        <w:ind w:left="9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9680A" w:rsidRPr="0029171C" w:rsidRDefault="0029171C" w:rsidP="0029171C">
      <w:pPr>
        <w:spacing w:after="0" w:line="240" w:lineRule="auto"/>
        <w:ind w:left="9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9171C">
        <w:rPr>
          <w:rFonts w:ascii="Times New Roman" w:hAnsi="Times New Roman" w:cs="Times New Roman"/>
          <w:color w:val="auto"/>
          <w:sz w:val="24"/>
          <w:szCs w:val="24"/>
        </w:rPr>
        <w:t>«Изменени</w:t>
      </w: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я во ФГОС СОО: сравнение старых и новых требований» </w:t>
      </w:r>
    </w:p>
    <w:p w:rsidR="00C9680A" w:rsidRPr="0029171C" w:rsidRDefault="0029171C" w:rsidP="0029171C">
      <w:pPr>
        <w:spacing w:line="240" w:lineRule="auto"/>
        <w:ind w:left="86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© Материал из Справочной системы «Завуч». </w:t>
      </w:r>
    </w:p>
    <w:p w:rsidR="00C9680A" w:rsidRPr="0029171C" w:rsidRDefault="0029171C" w:rsidP="0029171C">
      <w:pPr>
        <w:spacing w:after="143" w:line="240" w:lineRule="auto"/>
        <w:ind w:left="9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17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9680A" w:rsidRPr="0029171C" w:rsidRDefault="0029171C" w:rsidP="0029171C">
      <w:pPr>
        <w:spacing w:after="0" w:line="240" w:lineRule="auto"/>
        <w:ind w:left="91" w:firstLine="0"/>
        <w:rPr>
          <w:rFonts w:ascii="Times New Roman" w:hAnsi="Times New Roman" w:cs="Times New Roman"/>
          <w:sz w:val="24"/>
          <w:szCs w:val="24"/>
        </w:rPr>
      </w:pPr>
      <w:r w:rsidRPr="002917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sectPr w:rsidR="00C9680A" w:rsidRPr="0029171C" w:rsidSect="0029171C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D40"/>
    <w:multiLevelType w:val="hybridMultilevel"/>
    <w:tmpl w:val="BC744004"/>
    <w:lvl w:ilvl="0" w:tplc="4E86FB3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BAB7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CA0C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EC3E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866E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E087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8A5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2CC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6A6A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D26E31"/>
    <w:multiLevelType w:val="hybridMultilevel"/>
    <w:tmpl w:val="161C9B5A"/>
    <w:lvl w:ilvl="0" w:tplc="69AC770A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E06F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2A5A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4813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A06D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7C74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4C80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E682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4AE5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5A021F"/>
    <w:multiLevelType w:val="hybridMultilevel"/>
    <w:tmpl w:val="0AD01EBC"/>
    <w:lvl w:ilvl="0" w:tplc="7C58C5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88C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052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875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98A3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BA73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36AB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C6AD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C30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0A"/>
    <w:rsid w:val="0029171C"/>
    <w:rsid w:val="00C9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A103"/>
  <w15:docId w15:val="{7119E9B6-C5EE-4149-BC28-45C384D4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1" w:hanging="10"/>
    </w:pPr>
    <w:rPr>
      <w:rFonts w:ascii="Arial" w:eastAsia="Arial" w:hAnsi="Arial" w:cs="Arial"/>
      <w:color w:val="222222"/>
      <w:sz w:val="21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1" w:hanging="10"/>
      <w:outlineLvl w:val="0"/>
    </w:pPr>
    <w:rPr>
      <w:rFonts w:ascii="Arial" w:eastAsia="Arial" w:hAnsi="Arial" w:cs="Arial"/>
      <w:b/>
      <w:color w:val="222222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222222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1728</Words>
  <Characters>9852</Characters>
  <Application>Microsoft Office Word</Application>
  <DocSecurity>0</DocSecurity>
  <Lines>82</Lines>
  <Paragraphs>23</Paragraphs>
  <ScaleCrop>false</ScaleCrop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2023-02-15T21:05:00Z</dcterms:created>
  <dcterms:modified xsi:type="dcterms:W3CDTF">2023-02-15T21:05:00Z</dcterms:modified>
</cp:coreProperties>
</file>